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90" w:rsidRPr="00F87590" w:rsidRDefault="00F87590" w:rsidP="00F87590">
      <w:pPr>
        <w:spacing w:after="0" w:line="340" w:lineRule="atLeast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F87590">
        <w:rPr>
          <w:rFonts w:ascii="Times New Roman" w:hAnsi="Times New Roman"/>
          <w:bCs/>
          <w:sz w:val="28"/>
          <w:szCs w:val="28"/>
          <w:lang w:eastAsia="ru-RU"/>
        </w:rPr>
        <w:t>Утверждаю</w:t>
      </w:r>
    </w:p>
    <w:p w:rsidR="00F87590" w:rsidRPr="00F87590" w:rsidRDefault="00F87590" w:rsidP="00F87590">
      <w:pPr>
        <w:spacing w:after="0" w:line="340" w:lineRule="atLeast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F87590">
        <w:rPr>
          <w:rFonts w:ascii="Times New Roman" w:hAnsi="Times New Roman"/>
          <w:bCs/>
          <w:sz w:val="28"/>
          <w:szCs w:val="28"/>
          <w:lang w:eastAsia="ru-RU"/>
        </w:rPr>
        <w:t xml:space="preserve">Заведующая МАДОУ </w:t>
      </w:r>
    </w:p>
    <w:p w:rsidR="00F87590" w:rsidRPr="00F87590" w:rsidRDefault="00F87590" w:rsidP="00F87590">
      <w:pPr>
        <w:spacing w:after="0" w:line="340" w:lineRule="atLeast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F87590">
        <w:rPr>
          <w:rFonts w:ascii="Times New Roman" w:hAnsi="Times New Roman"/>
          <w:bCs/>
          <w:sz w:val="28"/>
          <w:szCs w:val="28"/>
          <w:lang w:eastAsia="ru-RU"/>
        </w:rPr>
        <w:t>детским садом № 3</w:t>
      </w:r>
    </w:p>
    <w:p w:rsidR="00F87590" w:rsidRPr="00F87590" w:rsidRDefault="00F87590" w:rsidP="00F87590">
      <w:pPr>
        <w:spacing w:after="0" w:line="340" w:lineRule="atLeast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_________</w:t>
      </w:r>
      <w:r w:rsidRPr="00F87590">
        <w:rPr>
          <w:rFonts w:ascii="Times New Roman" w:hAnsi="Times New Roman"/>
          <w:bCs/>
          <w:sz w:val="28"/>
          <w:szCs w:val="28"/>
          <w:lang w:eastAsia="ru-RU"/>
        </w:rPr>
        <w:t>Е.Н.Капустян</w:t>
      </w:r>
    </w:p>
    <w:p w:rsidR="00F87590" w:rsidRDefault="00F87590" w:rsidP="00375D5E">
      <w:pPr>
        <w:spacing w:after="0" w:line="340" w:lineRule="atLeast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96B9D" w:rsidRPr="00614929" w:rsidRDefault="00F96B9D" w:rsidP="00375D5E">
      <w:pPr>
        <w:spacing w:after="0" w:line="340" w:lineRule="atLeast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492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ИНСТРУКЦИЯ </w:t>
      </w:r>
    </w:p>
    <w:p w:rsidR="00F96B9D" w:rsidRPr="00614929" w:rsidRDefault="00F96B9D" w:rsidP="00375D5E">
      <w:pPr>
        <w:spacing w:after="0" w:line="340" w:lineRule="atLeast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4929">
        <w:rPr>
          <w:rFonts w:ascii="Times New Roman" w:hAnsi="Times New Roman"/>
          <w:b/>
          <w:bCs/>
          <w:sz w:val="28"/>
          <w:szCs w:val="28"/>
          <w:lang w:eastAsia="ru-RU"/>
        </w:rPr>
        <w:t>о мерах пожарной безопасности при организации и проведении массовых мероприятий (вечера, новогодние праздники, концерты и конкурсы)</w:t>
      </w:r>
    </w:p>
    <w:p w:rsidR="00F96B9D" w:rsidRPr="00614929" w:rsidRDefault="00F96B9D" w:rsidP="00375D5E">
      <w:pPr>
        <w:spacing w:after="0" w:line="340" w:lineRule="atLeast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4929">
        <w:rPr>
          <w:rFonts w:ascii="Times New Roman" w:hAnsi="Times New Roman"/>
          <w:b/>
          <w:bCs/>
          <w:sz w:val="28"/>
          <w:szCs w:val="28"/>
          <w:lang w:eastAsia="ru-RU"/>
        </w:rPr>
        <w:t>ИПБ-0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</w:p>
    <w:p w:rsidR="00F96B9D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>Ответственность за выполнение насто</w:t>
      </w:r>
      <w:r>
        <w:rPr>
          <w:rFonts w:ascii="Times New Roman" w:hAnsi="Times New Roman"/>
          <w:sz w:val="24"/>
          <w:szCs w:val="24"/>
          <w:lang w:eastAsia="ru-RU"/>
        </w:rPr>
        <w:t>ящей инструкции возлагается на заведующего ДОУ.</w:t>
      </w:r>
      <w:r w:rsidRPr="00375D5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96B9D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375D5E">
        <w:rPr>
          <w:rFonts w:ascii="Times New Roman" w:hAnsi="Times New Roman"/>
          <w:b/>
          <w:sz w:val="24"/>
          <w:szCs w:val="24"/>
          <w:lang w:eastAsia="ru-RU"/>
        </w:rPr>
        <w:t xml:space="preserve">Ответственные за обеспечение пожарной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безопасности </w:t>
      </w:r>
      <w:r w:rsidRPr="00375D5E">
        <w:rPr>
          <w:rFonts w:ascii="Times New Roman" w:hAnsi="Times New Roman"/>
          <w:b/>
          <w:sz w:val="24"/>
          <w:szCs w:val="24"/>
          <w:lang w:eastAsia="ru-RU"/>
        </w:rPr>
        <w:t>лица - ОБЯЗАНЫ:</w:t>
      </w: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 xml:space="preserve">1.1. Ознакомить под роспись </w:t>
      </w:r>
      <w:r>
        <w:rPr>
          <w:rFonts w:ascii="Times New Roman" w:hAnsi="Times New Roman"/>
          <w:sz w:val="24"/>
          <w:szCs w:val="24"/>
          <w:lang w:eastAsia="ru-RU"/>
        </w:rPr>
        <w:t xml:space="preserve">весь </w:t>
      </w:r>
      <w:r w:rsidRPr="00375D5E">
        <w:rPr>
          <w:rFonts w:ascii="Times New Roman" w:hAnsi="Times New Roman"/>
          <w:sz w:val="24"/>
          <w:szCs w:val="24"/>
          <w:lang w:eastAsia="ru-RU"/>
        </w:rPr>
        <w:t xml:space="preserve"> персонал с требованиями настоящей инструкции и соответствующи</w:t>
      </w:r>
      <w:r>
        <w:rPr>
          <w:rFonts w:ascii="Times New Roman" w:hAnsi="Times New Roman"/>
          <w:sz w:val="24"/>
          <w:szCs w:val="24"/>
          <w:lang w:eastAsia="ru-RU"/>
        </w:rPr>
        <w:t xml:space="preserve">х правил пожарной безопасности, </w:t>
      </w:r>
      <w:r w:rsidRPr="00375D5E">
        <w:rPr>
          <w:rFonts w:ascii="Times New Roman" w:hAnsi="Times New Roman"/>
          <w:sz w:val="24"/>
          <w:szCs w:val="24"/>
          <w:lang w:eastAsia="ru-RU"/>
        </w:rPr>
        <w:t>а также с обязанностями на случай возникновения пожара.</w:t>
      </w: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>1.2. Установить строгий контроль в зданиях и помещениях за соблюдением противопожарного режима.</w:t>
      </w: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>1.3. Предусмотреть во всех помещениях необходимое количество первичных средств пожаротушения и содержать их в исправном состоянии.</w:t>
      </w:r>
    </w:p>
    <w:p w:rsidR="00F96B9D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 xml:space="preserve">1.4. Проверить исправность и работоспособность имеющихся средств </w:t>
      </w:r>
      <w:r>
        <w:rPr>
          <w:rFonts w:ascii="Times New Roman" w:hAnsi="Times New Roman"/>
          <w:sz w:val="24"/>
          <w:szCs w:val="24"/>
          <w:lang w:eastAsia="ru-RU"/>
        </w:rPr>
        <w:t>автоматической пожарной защиты.</w:t>
      </w:r>
    </w:p>
    <w:p w:rsidR="00F96B9D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 xml:space="preserve">1.5. Проверить состояние электросети, электрооборудования и эвакуационного освещения в части соответствия требованиям Правил устройства электроустановок, Правил технической эксплуатации электроустановок потребителей </w:t>
      </w:r>
      <w:r>
        <w:rPr>
          <w:rFonts w:ascii="Times New Roman" w:hAnsi="Times New Roman"/>
          <w:sz w:val="24"/>
          <w:szCs w:val="24"/>
          <w:lang w:eastAsia="ru-RU"/>
        </w:rPr>
        <w:t>и Правил пожарной безопасности.</w:t>
      </w: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>1.6. Организовать дежурство во время проведения мероприятий ответственных лиц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75D5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>1.7. Разработать систему оповещения людей с использованием технических средств и специальных текстов и план эвакуации на случай возникновения пожара с практической их отработкой.</w:t>
      </w: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>1.8. Сообщить в местные органы государственного пожарного надзора дату и время проведения праздника елки.</w:t>
      </w: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>1.9. Заблаговременно рассмотреть сценарий (программу) выступлений артистов театрально-концертных организаций и художественной самодеятельности, в случае применения в номерах открытого огня и огневых эффектов, потребовать их запрещения. Проинструктировать о мерах пожарной безопасности участников представлений.</w:t>
      </w: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>1.10. Перед началом представлений тщательно осмотреть все помещения, эвакуационные выходы и лично убедиться в их полной готовности в пожарном отношении. После окончания мероприятий провести повторный осмотр всех помещений, устранить имеющиеся недостатки, обесточить электросеть и о результатах осмотра сделать запись в специальном журнале.</w:t>
      </w: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>2. В помещениях, где проводятся новогодние вечера, балы и детские утренники, должны соблюдаться следующие требования пожарной безопасности:</w:t>
      </w: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2.1. Допускается использовать только помещения, обеспеченные не менее, чем </w:t>
      </w:r>
      <w:proofErr w:type="spellStart"/>
      <w:r w:rsidRPr="00375D5E">
        <w:rPr>
          <w:rFonts w:ascii="Times New Roman" w:hAnsi="Times New Roman"/>
          <w:sz w:val="24"/>
          <w:szCs w:val="24"/>
          <w:lang w:eastAsia="ru-RU"/>
        </w:rPr>
        <w:t>двумя</w:t>
      </w:r>
      <w:proofErr w:type="gramStart"/>
      <w:r w:rsidRPr="00375D5E">
        <w:rPr>
          <w:rFonts w:ascii="Times New Roman" w:hAnsi="Times New Roman"/>
          <w:sz w:val="24"/>
          <w:szCs w:val="24"/>
          <w:lang w:eastAsia="ru-RU"/>
        </w:rPr>
        <w:t>.э</w:t>
      </w:r>
      <w:proofErr w:type="gramEnd"/>
      <w:r w:rsidRPr="00375D5E">
        <w:rPr>
          <w:rFonts w:ascii="Times New Roman" w:hAnsi="Times New Roman"/>
          <w:sz w:val="24"/>
          <w:szCs w:val="24"/>
          <w:lang w:eastAsia="ru-RU"/>
        </w:rPr>
        <w:t>вакуационными</w:t>
      </w:r>
      <w:proofErr w:type="spellEnd"/>
      <w:r w:rsidRPr="00375D5E">
        <w:rPr>
          <w:rFonts w:ascii="Times New Roman" w:hAnsi="Times New Roman"/>
          <w:sz w:val="24"/>
          <w:szCs w:val="24"/>
          <w:lang w:eastAsia="ru-RU"/>
        </w:rPr>
        <w:t xml:space="preserve"> выходами, отвечающими требованиям норм проектирования, не имеющие на окнах решеток и расположенные не выше 2 этажа в зданиях с горючими перекрытиями. Установка елок и проведение мероприятий в деревянных зданиях допускается только в помещениях, расположенных не выше первого этажа.</w:t>
      </w: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>2.2. Во время проведения новогодних мероприятий с детьми неотлучно должен находиться воспитатель.</w:t>
      </w: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>2.3. Елка должна устанавливаться на устойчивом основании (подставке) и с таким расчетом, чтобы ветви не касались стен и потолка.</w:t>
      </w: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 xml:space="preserve">2.4. При отсутствии в помещении электрического освещения мероприятия у елки должны </w:t>
      </w:r>
      <w:proofErr w:type="gramStart"/>
      <w:r w:rsidRPr="00375D5E">
        <w:rPr>
          <w:rFonts w:ascii="Times New Roman" w:hAnsi="Times New Roman"/>
          <w:sz w:val="24"/>
          <w:szCs w:val="24"/>
          <w:lang w:eastAsia="ru-RU"/>
        </w:rPr>
        <w:t>проводится</w:t>
      </w:r>
      <w:proofErr w:type="gramEnd"/>
      <w:r w:rsidRPr="00375D5E">
        <w:rPr>
          <w:rFonts w:ascii="Times New Roman" w:hAnsi="Times New Roman"/>
          <w:sz w:val="24"/>
          <w:szCs w:val="24"/>
          <w:lang w:eastAsia="ru-RU"/>
        </w:rPr>
        <w:t xml:space="preserve"> только в светлое время суток.</w:t>
      </w: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 xml:space="preserve">2.5. Количество присутствующих в помещениях, используемых для проведения новогодних елок, устанавливается из расчета 0,75 кв. м. на человека, а при проведении танцев, игр и подобных им мероприятий </w:t>
      </w:r>
      <w:proofErr w:type="gramStart"/>
      <w:r w:rsidRPr="00375D5E">
        <w:rPr>
          <w:rFonts w:ascii="Times New Roman" w:hAnsi="Times New Roman"/>
          <w:sz w:val="24"/>
          <w:szCs w:val="24"/>
          <w:lang w:eastAsia="ru-RU"/>
        </w:rPr>
        <w:t>-и</w:t>
      </w:r>
      <w:proofErr w:type="gramEnd"/>
      <w:r w:rsidRPr="00375D5E">
        <w:rPr>
          <w:rFonts w:ascii="Times New Roman" w:hAnsi="Times New Roman"/>
          <w:sz w:val="24"/>
          <w:szCs w:val="24"/>
          <w:lang w:eastAsia="ru-RU"/>
        </w:rPr>
        <w:t>з расчета 1,5 кв. м на одного человека (без учета площади сцены). Заполнение помещений людьми сверх установленной нормы не</w:t>
      </w:r>
      <w:proofErr w:type="gramStart"/>
      <w:r w:rsidRPr="00375D5E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375D5E">
        <w:rPr>
          <w:rFonts w:ascii="Times New Roman" w:hAnsi="Times New Roman"/>
          <w:sz w:val="24"/>
          <w:szCs w:val="24"/>
          <w:lang w:eastAsia="ru-RU"/>
        </w:rPr>
        <w:t>допускается.</w:t>
      </w: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>2.6. Во время проведения мероприятий двери эвакуационных выходов должны содержаться открытыми, а при проведении мероприятий с детьми у каждой двери зала (помещения) должен находиться дежурный.</w:t>
      </w: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 xml:space="preserve">2.7. Над дверями, предназначенными для эвакуации людей, должны быть установлены </w:t>
      </w:r>
      <w:proofErr w:type="spellStart"/>
      <w:r w:rsidRPr="00375D5E">
        <w:rPr>
          <w:rFonts w:ascii="Times New Roman" w:hAnsi="Times New Roman"/>
          <w:sz w:val="24"/>
          <w:szCs w:val="24"/>
          <w:lang w:eastAsia="ru-RU"/>
        </w:rPr>
        <w:t>светоуказа</w:t>
      </w:r>
      <w:r>
        <w:rPr>
          <w:rFonts w:ascii="Times New Roman" w:hAnsi="Times New Roman"/>
          <w:sz w:val="24"/>
          <w:szCs w:val="24"/>
          <w:lang w:eastAsia="ru-RU"/>
        </w:rPr>
        <w:t>тели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зеленого цвета с надписью ВЫХОД, </w:t>
      </w:r>
      <w:r w:rsidRPr="00375D5E">
        <w:rPr>
          <w:rFonts w:ascii="Times New Roman" w:hAnsi="Times New Roman"/>
          <w:sz w:val="24"/>
          <w:szCs w:val="24"/>
          <w:lang w:eastAsia="ru-RU"/>
        </w:rPr>
        <w:t xml:space="preserve"> а в коридорах - указательные зн</w:t>
      </w:r>
      <w:r>
        <w:rPr>
          <w:rFonts w:ascii="Times New Roman" w:hAnsi="Times New Roman"/>
          <w:sz w:val="24"/>
          <w:szCs w:val="24"/>
          <w:lang w:eastAsia="ru-RU"/>
        </w:rPr>
        <w:t xml:space="preserve">аки. Дежурный персонал должен </w:t>
      </w:r>
      <w:r w:rsidRPr="00375D5E">
        <w:rPr>
          <w:rFonts w:ascii="Times New Roman" w:hAnsi="Times New Roman"/>
          <w:sz w:val="24"/>
          <w:szCs w:val="24"/>
          <w:lang w:eastAsia="ru-RU"/>
        </w:rPr>
        <w:t>быть обеспечен исправными электрическими фонарями заводского изготовления.</w:t>
      </w: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 xml:space="preserve">2.8. </w:t>
      </w:r>
      <w:proofErr w:type="spellStart"/>
      <w:r w:rsidRPr="00375D5E">
        <w:rPr>
          <w:rFonts w:ascii="Times New Roman" w:hAnsi="Times New Roman"/>
          <w:sz w:val="24"/>
          <w:szCs w:val="24"/>
          <w:lang w:eastAsia="ru-RU"/>
        </w:rPr>
        <w:t>Иллюминирование</w:t>
      </w:r>
      <w:proofErr w:type="spellEnd"/>
      <w:r w:rsidRPr="00375D5E">
        <w:rPr>
          <w:rFonts w:ascii="Times New Roman" w:hAnsi="Times New Roman"/>
          <w:sz w:val="24"/>
          <w:szCs w:val="24"/>
          <w:lang w:eastAsia="ru-RU"/>
        </w:rPr>
        <w:t xml:space="preserve"> елок должно проводиться специалистом </w:t>
      </w:r>
      <w:proofErr w:type="gramStart"/>
      <w:r w:rsidRPr="00375D5E">
        <w:rPr>
          <w:rFonts w:ascii="Times New Roman" w:hAnsi="Times New Roman"/>
          <w:sz w:val="24"/>
          <w:szCs w:val="24"/>
          <w:lang w:eastAsia="ru-RU"/>
        </w:rPr>
        <w:t>-э</w:t>
      </w:r>
      <w:proofErr w:type="gramEnd"/>
      <w:r w:rsidRPr="00375D5E">
        <w:rPr>
          <w:rFonts w:ascii="Times New Roman" w:hAnsi="Times New Roman"/>
          <w:sz w:val="24"/>
          <w:szCs w:val="24"/>
          <w:lang w:eastAsia="ru-RU"/>
        </w:rPr>
        <w:t>лектриком только гирляндами заводского изготовления. Иллюминация должна быть выполнена с соблюдением ПУЭ. При использовании электрической осветительной сети без понижающего трансформатора на елке могут применяться только гирлянды с последовательным включением лампочек напряжением до 12 В. Мощность лампочек не должна превышать 25 Вт. При обнаружении неисправности в иллюминации (нагрев проводов, мигание лампочек, искрение и т.п.) она должна быть немедленно обесточена.</w:t>
      </w: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>2.9. Демонтаж елки должен быть проведен не позже следующего дня по окончании мероприятий.</w:t>
      </w: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>2.10. В целях предотвращения перегрузки в культурно-зрелищных учреждениях во время представлений должно быть максимально ограничено нахождение в фойе и других помещениях сопровождающих детей взрослых (родителей).</w:t>
      </w: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>2.11. Для формирования и продажи новогодних подарков должно быть определено специальное помещение, отвечающее требованиям пожарной безопасности.</w:t>
      </w: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>3. При проведении новогодних мероприятий с массовым пребыванием людей запрещается:</w:t>
      </w: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>3.1. Проведение мероприятий при запертых распашных решетках на окнах помещений, в которых они проводятся.</w:t>
      </w: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>3.2. Применять дуговые прожекторы, свечи, хлопушки, устраивать фейерверки и другие световые пожароопасные эффекты, которые могут привести к пожару.</w:t>
      </w: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>3.3. Устанавливать елку вблизи дверей эвакуационных выходов и загромождать коридоры, проходы и подступы к средствам пожаротушения.</w:t>
      </w: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lastRenderedPageBreak/>
        <w:t>3.4. Украшать елку целлулоидными игрушками, а также марлей и ватой, не пропитанными огнезащитными составами.</w:t>
      </w:r>
      <w:bookmarkStart w:id="0" w:name="_GoBack"/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 xml:space="preserve">3.5. Применять для оформления помещений, изготовления маскарадных костюмов и т.п. тканевые материалы, вату, игрушки из нее, не обработанные огнезащитным составом, целлулоидные игрушки, </w:t>
      </w:r>
      <w:proofErr w:type="spellStart"/>
      <w:r w:rsidRPr="00375D5E">
        <w:rPr>
          <w:rFonts w:ascii="Times New Roman" w:hAnsi="Times New Roman"/>
          <w:sz w:val="24"/>
          <w:szCs w:val="24"/>
          <w:lang w:eastAsia="ru-RU"/>
        </w:rPr>
        <w:t>изделияиз</w:t>
      </w:r>
      <w:proofErr w:type="spellEnd"/>
      <w:r w:rsidRPr="00375D5E">
        <w:rPr>
          <w:rFonts w:ascii="Times New Roman" w:hAnsi="Times New Roman"/>
          <w:sz w:val="24"/>
          <w:szCs w:val="24"/>
          <w:lang w:eastAsia="ru-RU"/>
        </w:rPr>
        <w:t xml:space="preserve"> поролона и других легковоспламеняющихся материалов. Одевать детей в костюмы из легкогорючих материалов.</w:t>
      </w: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 xml:space="preserve">3.6. Содержать двери эвакуационных выходов во время представлений на </w:t>
      </w:r>
      <w:proofErr w:type="spellStart"/>
      <w:r w:rsidRPr="00375D5E">
        <w:rPr>
          <w:rFonts w:ascii="Times New Roman" w:hAnsi="Times New Roman"/>
          <w:sz w:val="24"/>
          <w:szCs w:val="24"/>
          <w:lang w:eastAsia="ru-RU"/>
        </w:rPr>
        <w:t>труднооткрываемых</w:t>
      </w:r>
      <w:proofErr w:type="spellEnd"/>
      <w:r w:rsidRPr="00375D5E">
        <w:rPr>
          <w:rFonts w:ascii="Times New Roman" w:hAnsi="Times New Roman"/>
          <w:sz w:val="24"/>
          <w:szCs w:val="24"/>
          <w:lang w:eastAsia="ru-RU"/>
        </w:rPr>
        <w:t xml:space="preserve"> запорах (замках). Уменьшать ширину проходов между рядами и устанавливать в проходах дополнительные кресла и стулья. Допускать заполнение помещений людьми сверх установленной нормы.</w:t>
      </w: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>3.7. Полностью гасить свет в помещении во время спектаклей или представлений. Использовать ставни на окнах для затемнения помещений.</w:t>
      </w: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 xml:space="preserve">3.8. Применять самодельные </w:t>
      </w:r>
      <w:proofErr w:type="spellStart"/>
      <w:r w:rsidRPr="00375D5E">
        <w:rPr>
          <w:rFonts w:ascii="Times New Roman" w:hAnsi="Times New Roman"/>
          <w:sz w:val="24"/>
          <w:szCs w:val="24"/>
          <w:lang w:eastAsia="ru-RU"/>
        </w:rPr>
        <w:t>электрогирлянды</w:t>
      </w:r>
      <w:proofErr w:type="spellEnd"/>
      <w:r w:rsidRPr="00375D5E">
        <w:rPr>
          <w:rFonts w:ascii="Times New Roman" w:hAnsi="Times New Roman"/>
          <w:sz w:val="24"/>
          <w:szCs w:val="24"/>
          <w:lang w:eastAsia="ru-RU"/>
        </w:rPr>
        <w:t>, цветомузыкальные установки, электромузыкальную аппаратуру, устройства для вращения елок и создания эффектов мигания елочных гирлянд.</w:t>
      </w: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>3.9. Проводить ремонтные, окрасочные, огневые, сварочные и другие пожароопасные и взрывопожароопасные работы.</w:t>
      </w:r>
    </w:p>
    <w:p w:rsidR="00F96B9D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 xml:space="preserve">3.10. 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375D5E">
        <w:rPr>
          <w:rFonts w:ascii="Times New Roman" w:hAnsi="Times New Roman"/>
          <w:sz w:val="24"/>
          <w:szCs w:val="24"/>
          <w:lang w:eastAsia="ru-RU"/>
        </w:rPr>
        <w:t>спользовани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375D5E">
        <w:rPr>
          <w:rFonts w:ascii="Times New Roman" w:hAnsi="Times New Roman"/>
          <w:sz w:val="24"/>
          <w:szCs w:val="24"/>
          <w:lang w:eastAsia="ru-RU"/>
        </w:rPr>
        <w:t xml:space="preserve"> пиротехнических изделий </w:t>
      </w:r>
    </w:p>
    <w:bookmarkEnd w:id="0"/>
    <w:p w:rsidR="00F96B9D" w:rsidRPr="00375D5E" w:rsidRDefault="00F96B9D" w:rsidP="00C12FC6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D5E">
        <w:rPr>
          <w:rFonts w:ascii="Times New Roman" w:hAnsi="Times New Roman"/>
          <w:sz w:val="24"/>
          <w:szCs w:val="24"/>
          <w:lang w:eastAsia="ru-RU"/>
        </w:rPr>
        <w:t>4. При возникновении пожара немедленно сообщить</w:t>
      </w:r>
      <w:r>
        <w:rPr>
          <w:rFonts w:ascii="Times New Roman" w:hAnsi="Times New Roman"/>
          <w:sz w:val="24"/>
          <w:szCs w:val="24"/>
          <w:lang w:eastAsia="ru-RU"/>
        </w:rPr>
        <w:t xml:space="preserve"> в пожарную охрану по телефону 01</w:t>
      </w:r>
      <w:r w:rsidRPr="00375D5E">
        <w:rPr>
          <w:rFonts w:ascii="Times New Roman" w:hAnsi="Times New Roman"/>
          <w:sz w:val="24"/>
          <w:szCs w:val="24"/>
          <w:lang w:eastAsia="ru-RU"/>
        </w:rPr>
        <w:t xml:space="preserve"> с указанием точного адреса, наименования здания, приступить к эвакуации людей в соответствии с разработанным планом эвакуации и тушению пожара имеющимися средствами пожаротушения.</w:t>
      </w: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75D5E">
        <w:rPr>
          <w:rFonts w:ascii="Times New Roman" w:hAnsi="Times New Roman"/>
          <w:sz w:val="24"/>
          <w:szCs w:val="24"/>
          <w:lang w:eastAsia="ru-RU"/>
        </w:rPr>
        <w:t>.1. Порядок вызова пожарных и спасательных формирований с различных операторов сотовой связи:</w:t>
      </w: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пользователям компании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Лайн</w:t>
      </w:r>
      <w:proofErr w:type="spellEnd"/>
      <w:r w:rsidRPr="00375D5E">
        <w:rPr>
          <w:rFonts w:ascii="Times New Roman" w:hAnsi="Times New Roman"/>
          <w:sz w:val="24"/>
          <w:szCs w:val="24"/>
          <w:lang w:eastAsia="ru-RU"/>
        </w:rPr>
        <w:t xml:space="preserve"> - звонить 112, далее после соединения с оператором набирать 1. Также можно набирать 001;</w:t>
      </w: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пользователям компании МТС</w:t>
      </w:r>
      <w:r w:rsidRPr="00375D5E">
        <w:rPr>
          <w:rFonts w:ascii="Times New Roman" w:hAnsi="Times New Roman"/>
          <w:sz w:val="24"/>
          <w:szCs w:val="24"/>
          <w:lang w:eastAsia="ru-RU"/>
        </w:rPr>
        <w:t xml:space="preserve"> - надо набирать вместо 01-010;</w:t>
      </w:r>
    </w:p>
    <w:p w:rsidR="00F96B9D" w:rsidRPr="00375D5E" w:rsidRDefault="00F96B9D" w:rsidP="00375D5E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пользователям компании Мегафон</w:t>
      </w:r>
      <w:r w:rsidRPr="00375D5E">
        <w:rPr>
          <w:rFonts w:ascii="Times New Roman" w:hAnsi="Times New Roman"/>
          <w:sz w:val="24"/>
          <w:szCs w:val="24"/>
          <w:lang w:eastAsia="ru-RU"/>
        </w:rPr>
        <w:t xml:space="preserve"> - звонить 112, далее после соединения с оператором набирать 1. Также можно набирать 010;</w:t>
      </w:r>
    </w:p>
    <w:p w:rsidR="00F96B9D" w:rsidRDefault="00F96B9D" w:rsidP="00C12FC6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пользователям компании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Скайлинк</w:t>
      </w:r>
      <w:proofErr w:type="spellEnd"/>
      <w:r w:rsidRPr="00375D5E">
        <w:rPr>
          <w:rFonts w:ascii="Times New Roman" w:hAnsi="Times New Roman"/>
          <w:sz w:val="24"/>
          <w:szCs w:val="24"/>
          <w:lang w:eastAsia="ru-RU"/>
        </w:rPr>
        <w:t>- .01'.</w:t>
      </w:r>
    </w:p>
    <w:p w:rsidR="00F96B9D" w:rsidRPr="00375D5E" w:rsidRDefault="00F96B9D" w:rsidP="00C12FC6">
      <w:pPr>
        <w:spacing w:after="0" w:line="34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375D5E">
        <w:rPr>
          <w:rFonts w:ascii="Times New Roman" w:hAnsi="Times New Roman"/>
          <w:sz w:val="24"/>
          <w:szCs w:val="24"/>
          <w:lang w:eastAsia="ru-RU"/>
        </w:rPr>
        <w:t xml:space="preserve">За нарушение и невыполнение правил пожарной безопасности </w:t>
      </w:r>
      <w:proofErr w:type="gramStart"/>
      <w:r w:rsidRPr="00375D5E">
        <w:rPr>
          <w:rFonts w:ascii="Times New Roman" w:hAnsi="Times New Roman"/>
          <w:sz w:val="24"/>
          <w:szCs w:val="24"/>
          <w:lang w:eastAsia="ru-RU"/>
        </w:rPr>
        <w:t>руководители</w:t>
      </w:r>
      <w:proofErr w:type="gramEnd"/>
      <w:r w:rsidRPr="00375D5E">
        <w:rPr>
          <w:rFonts w:ascii="Times New Roman" w:hAnsi="Times New Roman"/>
          <w:sz w:val="24"/>
          <w:szCs w:val="24"/>
          <w:lang w:eastAsia="ru-RU"/>
        </w:rPr>
        <w:t xml:space="preserve"> и должностные лица объектов несут ответственность в соответствии с действующим законодательством.</w:t>
      </w:r>
    </w:p>
    <w:p w:rsidR="00F96B9D" w:rsidRPr="00375D5E" w:rsidRDefault="00F96B9D" w:rsidP="00375D5E">
      <w:pPr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</w:p>
    <w:sectPr w:rsidR="00F96B9D" w:rsidRPr="00375D5E" w:rsidSect="00C12FC6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4B2" w:rsidRDefault="004764B2" w:rsidP="00F87590">
      <w:pPr>
        <w:spacing w:after="0" w:line="240" w:lineRule="auto"/>
      </w:pPr>
      <w:r>
        <w:separator/>
      </w:r>
    </w:p>
  </w:endnote>
  <w:endnote w:type="continuationSeparator" w:id="0">
    <w:p w:rsidR="004764B2" w:rsidRDefault="004764B2" w:rsidP="00F8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4B2" w:rsidRDefault="004764B2" w:rsidP="00F87590">
      <w:pPr>
        <w:spacing w:after="0" w:line="240" w:lineRule="auto"/>
      </w:pPr>
      <w:r>
        <w:separator/>
      </w:r>
    </w:p>
  </w:footnote>
  <w:footnote w:type="continuationSeparator" w:id="0">
    <w:p w:rsidR="004764B2" w:rsidRDefault="004764B2" w:rsidP="00F87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D5D30"/>
    <w:multiLevelType w:val="multilevel"/>
    <w:tmpl w:val="6BDC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C5E"/>
    <w:rsid w:val="00040A71"/>
    <w:rsid w:val="001A1C5E"/>
    <w:rsid w:val="00233ED4"/>
    <w:rsid w:val="00256E78"/>
    <w:rsid w:val="00375D5E"/>
    <w:rsid w:val="004764B2"/>
    <w:rsid w:val="004B6AD6"/>
    <w:rsid w:val="00583F3E"/>
    <w:rsid w:val="00614929"/>
    <w:rsid w:val="006B0F7F"/>
    <w:rsid w:val="009918EF"/>
    <w:rsid w:val="00A06E8A"/>
    <w:rsid w:val="00C12FC6"/>
    <w:rsid w:val="00C52759"/>
    <w:rsid w:val="00D17928"/>
    <w:rsid w:val="00D328D8"/>
    <w:rsid w:val="00D7140C"/>
    <w:rsid w:val="00D90A58"/>
    <w:rsid w:val="00E33BC4"/>
    <w:rsid w:val="00EA258F"/>
    <w:rsid w:val="00F50653"/>
    <w:rsid w:val="00F87590"/>
    <w:rsid w:val="00F92E21"/>
    <w:rsid w:val="00F96B9D"/>
    <w:rsid w:val="00FA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7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7590"/>
    <w:rPr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F87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759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3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1099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3</cp:revision>
  <dcterms:created xsi:type="dcterms:W3CDTF">2015-12-08T07:12:00Z</dcterms:created>
  <dcterms:modified xsi:type="dcterms:W3CDTF">2015-12-08T07:23:00Z</dcterms:modified>
</cp:coreProperties>
</file>